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A2" w:rsidRPr="00084FA2" w:rsidRDefault="00084FA2" w:rsidP="00084FA2">
      <w:pPr>
        <w:widowControl/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color w:val="auto"/>
          <w:sz w:val="28"/>
          <w:szCs w:val="28"/>
          <w:lang w:eastAsia="en-US" w:bidi="ar-SA"/>
        </w:rPr>
      </w:pPr>
      <w:r w:rsidRPr="00084FA2">
        <w:rPr>
          <w:rFonts w:ascii="Times New Roman" w:eastAsia="TimesNewRomanPSMT" w:hAnsi="Times New Roman" w:cs="Times New Roman"/>
          <w:color w:val="auto"/>
          <w:sz w:val="28"/>
          <w:szCs w:val="28"/>
          <w:lang w:eastAsia="en-US" w:bidi="ar-SA"/>
        </w:rPr>
        <w:t>По вопросу 2</w:t>
      </w:r>
    </w:p>
    <w:p w:rsidR="007A6F09" w:rsidRPr="007A6F09" w:rsidRDefault="007A6F09" w:rsidP="007A6F09">
      <w:pPr>
        <w:widowControl/>
        <w:autoSpaceDE w:val="0"/>
        <w:autoSpaceDN w:val="0"/>
        <w:adjustRightInd w:val="0"/>
        <w:jc w:val="right"/>
        <w:rPr>
          <w:rFonts w:ascii="Times New Roman" w:eastAsia="TimesNewRomanPSMT" w:hAnsi="Times New Roman" w:cs="Times New Roman"/>
          <w:color w:val="auto"/>
          <w:lang w:eastAsia="en-US" w:bidi="ar-SA"/>
        </w:rPr>
      </w:pPr>
      <w:r w:rsidRPr="007A6F09">
        <w:rPr>
          <w:rFonts w:ascii="Times New Roman" w:eastAsia="TimesNewRomanPSMT" w:hAnsi="Times New Roman" w:cs="Times New Roman"/>
          <w:color w:val="auto"/>
          <w:lang w:eastAsia="en-US" w:bidi="ar-SA"/>
        </w:rPr>
        <w:t>Приложение 2</w:t>
      </w:r>
    </w:p>
    <w:p w:rsidR="007A6F09" w:rsidRPr="007A6F09" w:rsidRDefault="007A6F09" w:rsidP="007A6F09">
      <w:pPr>
        <w:widowControl/>
        <w:autoSpaceDE w:val="0"/>
        <w:autoSpaceDN w:val="0"/>
        <w:adjustRightInd w:val="0"/>
        <w:jc w:val="right"/>
        <w:rPr>
          <w:rFonts w:ascii="Times New Roman" w:eastAsia="TimesNewRomanPSMT" w:hAnsi="Times New Roman" w:cs="Times New Roman"/>
          <w:color w:val="auto"/>
          <w:lang w:eastAsia="en-US" w:bidi="ar-SA"/>
        </w:rPr>
      </w:pPr>
      <w:proofErr w:type="gramStart"/>
      <w:r w:rsidRPr="007A6F09">
        <w:rPr>
          <w:rFonts w:ascii="Times New Roman" w:eastAsia="TimesNewRomanPSMT" w:hAnsi="Times New Roman" w:cs="Times New Roman"/>
          <w:color w:val="auto"/>
          <w:lang w:eastAsia="en-US" w:bidi="ar-SA"/>
        </w:rPr>
        <w:t>к</w:t>
      </w:r>
      <w:proofErr w:type="gramEnd"/>
      <w:r w:rsidRPr="007A6F09">
        <w:rPr>
          <w:rFonts w:ascii="Times New Roman" w:eastAsia="TimesNewRomanPSMT" w:hAnsi="Times New Roman" w:cs="Times New Roman"/>
          <w:color w:val="auto"/>
          <w:lang w:eastAsia="en-US" w:bidi="ar-SA"/>
        </w:rPr>
        <w:t xml:space="preserve"> Инвестиционной стратегии</w:t>
      </w:r>
    </w:p>
    <w:p w:rsidR="007A6F09" w:rsidRDefault="007A6F09" w:rsidP="007A6F09">
      <w:pPr>
        <w:widowControl/>
        <w:autoSpaceDE w:val="0"/>
        <w:autoSpaceDN w:val="0"/>
        <w:adjustRightInd w:val="0"/>
        <w:jc w:val="right"/>
        <w:rPr>
          <w:rFonts w:ascii="Times New Roman" w:eastAsia="TimesNewRomanPSMT" w:hAnsi="Times New Roman" w:cs="Times New Roman"/>
          <w:color w:val="auto"/>
          <w:lang w:eastAsia="en-US" w:bidi="ar-SA"/>
        </w:rPr>
      </w:pPr>
      <w:r w:rsidRPr="007A6F09">
        <w:rPr>
          <w:rFonts w:ascii="Times New Roman" w:eastAsia="TimesNewRomanPSMT" w:hAnsi="Times New Roman" w:cs="Times New Roman"/>
          <w:color w:val="auto"/>
          <w:lang w:eastAsia="en-US" w:bidi="ar-SA"/>
        </w:rPr>
        <w:t>Камчатского края до 2020 года</w:t>
      </w:r>
    </w:p>
    <w:p w:rsidR="007A6F09" w:rsidRPr="007A6F09" w:rsidRDefault="007A6F09" w:rsidP="007A6F09">
      <w:pPr>
        <w:widowControl/>
        <w:autoSpaceDE w:val="0"/>
        <w:autoSpaceDN w:val="0"/>
        <w:adjustRightInd w:val="0"/>
        <w:jc w:val="right"/>
        <w:rPr>
          <w:rFonts w:ascii="Times New Roman" w:eastAsia="TimesNewRomanPSMT" w:hAnsi="Times New Roman" w:cs="Times New Roman"/>
          <w:color w:val="auto"/>
          <w:lang w:eastAsia="en-US" w:bidi="ar-SA"/>
        </w:rPr>
      </w:pPr>
    </w:p>
    <w:p w:rsidR="007A6F09" w:rsidRDefault="007A6F09" w:rsidP="007A6F09">
      <w:pPr>
        <w:jc w:val="center"/>
        <w:rPr>
          <w:rFonts w:ascii="Times New Roman" w:eastAsia="TimesNewRomanPSMT" w:hAnsi="Times New Roman" w:cs="Times New Roman"/>
          <w:color w:val="auto"/>
          <w:sz w:val="28"/>
          <w:szCs w:val="28"/>
          <w:lang w:eastAsia="en-US" w:bidi="ar-SA"/>
        </w:rPr>
      </w:pPr>
      <w:r w:rsidRPr="007A6F09">
        <w:rPr>
          <w:rFonts w:ascii="Times New Roman" w:eastAsia="TimesNewRomanPSMT" w:hAnsi="Times New Roman" w:cs="Times New Roman"/>
          <w:color w:val="auto"/>
          <w:sz w:val="28"/>
          <w:szCs w:val="28"/>
          <w:lang w:eastAsia="en-US" w:bidi="ar-SA"/>
        </w:rPr>
        <w:t>Перечень инвестиционных проектов Камчатского края в сфере минерально-сырьевого комплекса с источниками финансирования</w:t>
      </w:r>
    </w:p>
    <w:p w:rsidR="00E15837" w:rsidRPr="007A6F09" w:rsidRDefault="00E15837" w:rsidP="007A6F09">
      <w:pPr>
        <w:jc w:val="center"/>
        <w:rPr>
          <w:rFonts w:ascii="Times New Roman" w:eastAsia="TimesNewRomanPSMT" w:hAnsi="Times New Roman" w:cs="Times New Roman"/>
          <w:color w:val="auto"/>
          <w:sz w:val="28"/>
          <w:szCs w:val="28"/>
          <w:lang w:eastAsia="en-US" w:bidi="ar-SA"/>
        </w:rPr>
      </w:pPr>
      <w:bookmarkStart w:id="0" w:name="_GoBack"/>
      <w:bookmarkEnd w:id="0"/>
    </w:p>
    <w:tbl>
      <w:tblPr>
        <w:tblW w:w="15877" w:type="dxa"/>
        <w:tblInd w:w="-431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1020"/>
        <w:gridCol w:w="1134"/>
        <w:gridCol w:w="1134"/>
        <w:gridCol w:w="1248"/>
        <w:gridCol w:w="1661"/>
        <w:gridCol w:w="3731"/>
        <w:gridCol w:w="2126"/>
      </w:tblGrid>
      <w:tr w:rsidR="007A6F09" w:rsidRPr="007A6F09" w:rsidTr="00200542">
        <w:trPr>
          <w:trHeight w:hRule="exact" w:val="42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Н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аименование проекта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И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сточники финансирования, млн</w:t>
            </w:r>
            <w:r w:rsidR="004A328A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руб</w:t>
            </w:r>
            <w:r w:rsidR="004A328A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М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униципальное образование</w:t>
            </w:r>
          </w:p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И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сточник информации (полное название стратегии или программы)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рок</w:t>
            </w:r>
          </w:p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реализации</w:t>
            </w:r>
            <w:proofErr w:type="gramEnd"/>
          </w:p>
        </w:tc>
      </w:tr>
      <w:tr w:rsidR="007A6F09" w:rsidRPr="007A6F09" w:rsidTr="00200542">
        <w:trPr>
          <w:trHeight w:hRule="exact" w:val="1296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Федеральный</w:t>
            </w:r>
          </w:p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бюджет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Региональный и муниципальный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В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небюджетные</w:t>
            </w:r>
          </w:p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средства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В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сего</w:t>
            </w: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A6F09" w:rsidRPr="007A6F09" w:rsidRDefault="007A6F09" w:rsidP="000065E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Pr="007A6F09" w:rsidRDefault="007A6F09" w:rsidP="000065E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6F09" w:rsidRPr="007A6F09" w:rsidTr="00200542">
        <w:trPr>
          <w:trHeight w:hRule="exact" w:val="17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оисковые и оценочные работы в целях поисков и оценки месторождения строительного песка на перспективной площади в </w:t>
            </w:r>
            <w:proofErr w:type="spellStart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Е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лизовском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муниципальном районе (поселки </w:t>
            </w:r>
            <w:proofErr w:type="spellStart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Н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ачики-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окоч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7,00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Е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лизовский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мр</w:t>
            </w:r>
            <w:proofErr w:type="spellEnd"/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631EE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амчатского края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«О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храна окружающей среды, воспроизводство и использование природных ресурсов в </w:t>
            </w:r>
            <w:r w:rsidR="00631EE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амчатском крае на 2014- 2018 годы», подпрограмма 2 «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азвитие и использование минерально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сырьевой базы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2017-2018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7A6F09" w:rsidRPr="007A6F09" w:rsidTr="00200542">
        <w:trPr>
          <w:trHeight w:hRule="exact" w:val="1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69298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роведение прогнозно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ревизионных работ по поискам общераспространенных полезных ископаемых на территории </w:t>
            </w:r>
            <w:r w:rsidR="0069298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6.44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межмуниципальный</w:t>
            </w:r>
            <w:proofErr w:type="gramEnd"/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6F09" w:rsidRPr="007A6F09" w:rsidRDefault="007A6F09" w:rsidP="00631EE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амчатского края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«О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храна окружающей среды, воспроизводство и использование природных ресурсов в </w:t>
            </w:r>
            <w:r w:rsidR="00631EE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амчатском крае на 2014- 2018 годы», подпрограмма 2 «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азвитие и использование минерально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сырьевой базы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2013-2015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200542" w:rsidRPr="00200542" w:rsidRDefault="00200542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  <w:u w:val="single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  <w:t>Исполнено.</w:t>
            </w:r>
          </w:p>
        </w:tc>
      </w:tr>
      <w:tr w:rsidR="007A6F09" w:rsidRPr="007A6F09" w:rsidTr="00200542">
        <w:trPr>
          <w:trHeight w:hRule="exact" w:val="18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2982" w:rsidRDefault="007A6F09" w:rsidP="0069298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оиски источников хозяйственно-питьевого водоснабжения для населенных пунктов </w:t>
            </w:r>
            <w:proofErr w:type="spellStart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У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сть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-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ольшерецкого района камчатского края</w:t>
            </w:r>
          </w:p>
          <w:p w:rsidR="007A6F09" w:rsidRPr="007A6F09" w:rsidRDefault="007A6F09" w:rsidP="0069298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Start"/>
            <w:r w:rsidR="0069298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п.</w:t>
            </w:r>
            <w:proofErr w:type="gramEnd"/>
            <w:r w:rsidR="0069298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зерновск</w:t>
            </w:r>
            <w:r w:rsidR="0069298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ий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16,70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У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сть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ольшерецкий</w:t>
            </w:r>
          </w:p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мр</w:t>
            </w:r>
            <w:proofErr w:type="spellEnd"/>
            <w:proofErr w:type="gramEnd"/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амчатского края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«О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храна окружающей среды, воспроизводство и использование природных ресурсов в камчатском крае на 2014- 2018 годы», подпрограмма 2 «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азвитие и использование минерально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сырьевой базы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2017-2018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692982" w:rsidRPr="00D77A54" w:rsidRDefault="00692982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заключен</w:t>
            </w:r>
            <w:proofErr w:type="gramEnd"/>
            <w:r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 xml:space="preserve"> контракт с АО «</w:t>
            </w:r>
            <w:proofErr w:type="spellStart"/>
            <w:r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Камчатгеология</w:t>
            </w:r>
            <w:proofErr w:type="spellEnd"/>
            <w:r w:rsidR="00F05D3A"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  <w:u w:val="single"/>
              </w:rPr>
              <w:t>»</w:t>
            </w:r>
          </w:p>
        </w:tc>
      </w:tr>
      <w:tr w:rsidR="007A6F09" w:rsidRPr="007A6F09" w:rsidTr="00200542">
        <w:trPr>
          <w:trHeight w:hRule="exact" w:val="18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Карагинского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района Камчатского края </w:t>
            </w:r>
          </w:p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</w:t>
            </w:r>
            <w:r w:rsid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proofErr w:type="gram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Вывенка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, с</w:t>
            </w:r>
            <w:r w:rsid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Ивашка)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25,59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Карагннский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631EE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амчатского края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«О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храна окружающей среды, воспроизводство и использование природных ресурсов в </w:t>
            </w:r>
            <w:r w:rsidR="00631EE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амчатском крае на 2014- 2018 годы», подпрограмма 2 «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азвитие и использование минерально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сырьевой базы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2013-2015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200542" w:rsidRPr="007A6F09" w:rsidRDefault="00200542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  <w:t>Исполнено.</w:t>
            </w:r>
          </w:p>
        </w:tc>
      </w:tr>
      <w:tr w:rsidR="007A6F09" w:rsidRPr="007A6F09" w:rsidTr="00200542">
        <w:trPr>
          <w:trHeight w:hRule="exact" w:val="18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Пенжинского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района Камчатского края</w:t>
            </w:r>
          </w:p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(</w:t>
            </w:r>
            <w:proofErr w:type="gram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</w:t>
            </w:r>
            <w:r w:rsid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proofErr w:type="gram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Каменское, с</w:t>
            </w:r>
            <w:r w:rsid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Манилы)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33,90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Пенжинский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631EE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амчатского края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«О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храна окружающей среды, воспроизводство и использование природных ресурсов в </w:t>
            </w:r>
            <w:r w:rsidR="00631EE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амчатском крае на 2014- 2018 годы», подпрограмма 2 «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азвитие и использование минерально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сырьевой базы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2016-2017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7A6F09" w:rsidRPr="007A6F09" w:rsidTr="00200542">
        <w:trPr>
          <w:trHeight w:hRule="exact" w:val="18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Олготорского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муниципального района Камчатского края </w:t>
            </w:r>
            <w:r w:rsid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</w:t>
            </w:r>
            <w:r w:rsid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Anyка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, с Ср</w:t>
            </w:r>
            <w:r w:rsid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Пахачи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28,34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Олюторский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631EE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амчатского края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«О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храна окружающей среды, воспроизводство и использование природных ресурсов в </w:t>
            </w:r>
            <w:r w:rsidR="00631EE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амчатском крае на 2014- 2018 годы», подпрограмма 2 «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азвитие и использование минерально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сырьевой базы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2016-2017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  <w:t xml:space="preserve">с. </w:t>
            </w:r>
            <w:proofErr w:type="spellStart"/>
            <w:r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  <w:t>Апука</w:t>
            </w:r>
            <w:proofErr w:type="spellEnd"/>
            <w:r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200542"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  <w:t>Исполнено</w:t>
            </w:r>
            <w:r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  <w:t xml:space="preserve">, </w:t>
            </w:r>
          </w:p>
          <w:p w:rsidR="00200542" w:rsidRPr="00D77A54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ср. </w:t>
            </w:r>
            <w:proofErr w:type="spellStart"/>
            <w:r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Пахачи</w:t>
            </w:r>
            <w:proofErr w:type="spellEnd"/>
            <w:r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–заключен контракт с АО «</w:t>
            </w:r>
            <w:proofErr w:type="spellStart"/>
            <w:r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Камчатгеология</w:t>
            </w:r>
            <w:proofErr w:type="spellEnd"/>
            <w:r w:rsidRP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»</w:t>
            </w:r>
          </w:p>
        </w:tc>
      </w:tr>
      <w:tr w:rsidR="007A6F09" w:rsidRPr="007A6F09" w:rsidTr="00200542">
        <w:trPr>
          <w:trHeight w:hRule="exact" w:val="18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Тигильского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района Камчатского края </w:t>
            </w:r>
          </w:p>
          <w:p w:rsidR="007A6F09" w:rsidRPr="00947B7D" w:rsidRDefault="007A6F09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(</w:t>
            </w:r>
            <w:proofErr w:type="gramStart"/>
            <w:r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с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.</w:t>
            </w:r>
            <w:proofErr w:type="gramEnd"/>
            <w:r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 xml:space="preserve">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Воямполка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, с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.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 xml:space="preserve"> Лесная, с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.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 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Хайрюзово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pacing w:val="-5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29,99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Тигильский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631EE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амчатского края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«О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храна окружающей среды, воспроизводство и использование природных ресурсов в </w:t>
            </w:r>
            <w:r w:rsidR="00631EE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амчатском крае на 2014- 2018 годы», подпрограмма 2 «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азвитие и использование минерально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сырьевой базы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2033-2015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200542" w:rsidRPr="007A6F09" w:rsidRDefault="00200542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sz w:val="22"/>
                <w:szCs w:val="22"/>
                <w:u w:val="single"/>
              </w:rPr>
              <w:t>Исполнено.</w:t>
            </w:r>
          </w:p>
        </w:tc>
      </w:tr>
      <w:tr w:rsidR="007A6F09" w:rsidRPr="007A6F09" w:rsidTr="00200542">
        <w:trPr>
          <w:trHeight w:hRule="exact" w:val="18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Поиски источников хозяйственно-питьевого водоснабжения для населенных пунктов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Быстринского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 района Камчатского края </w:t>
            </w:r>
          </w:p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gram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</w:t>
            </w:r>
            <w:r w:rsid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proofErr w:type="gram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Анавгай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13,70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Быстринский</w:t>
            </w:r>
            <w:proofErr w:type="spellEnd"/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7A6F09" w:rsidRDefault="007A6F09" w:rsidP="00631EE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амчатского края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«О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храна окружающей среды, воспроизводство и использование природных ресурсов в </w:t>
            </w:r>
            <w:r w:rsidR="00631EE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амчатском крае на 2014- 2018 годы», подпрограмма 2 «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азвитие и использование минерально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сырьевой базы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амчатского края»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P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7A6F09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2017-2018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</w:tbl>
    <w:p w:rsidR="007A6F09" w:rsidRDefault="007A6F09">
      <w:r>
        <w:br w:type="page"/>
      </w:r>
    </w:p>
    <w:tbl>
      <w:tblPr>
        <w:tblW w:w="15304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1020"/>
        <w:gridCol w:w="1134"/>
        <w:gridCol w:w="1134"/>
        <w:gridCol w:w="1248"/>
        <w:gridCol w:w="1661"/>
        <w:gridCol w:w="3725"/>
        <w:gridCol w:w="1701"/>
      </w:tblGrid>
      <w:tr w:rsidR="007A6F09" w:rsidRPr="007A6F09" w:rsidTr="00200542">
        <w:trPr>
          <w:trHeight w:hRule="exact" w:val="185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947B7D" w:rsidRDefault="007A6F09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Поисковые и оценочные работы на выявление месторождений ПГС на территории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Тигильского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района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(с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Хайрюзово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, с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Седанка, с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Тигиль, с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Воямполка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, с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Лесная)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55,00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Тигильский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6F09" w:rsidRPr="00947B7D" w:rsidRDefault="007A6F09" w:rsidP="00631EE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ГП Камчатского края «Охрана окружающей среды, воспроизводство и использование природных ресурсов в </w:t>
            </w:r>
            <w:r w:rsidR="00631EE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амчатском крае на 2014- 2018 годы», подпрограмма 2 «развитие и использование минерально-сырьевой базы Камчатского края»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09" w:rsidRPr="00947B7D" w:rsidRDefault="007A6F09" w:rsidP="007A6F09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2017-2018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947B7D" w:rsidRPr="007A6F09" w:rsidTr="00200542">
        <w:trPr>
          <w:trHeight w:hRule="exact" w:val="11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200542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ГМК</w:t>
            </w:r>
            <w:r w:rsidR="00947B7D"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по добыче и переработке руды Озерновского золоторудного месторождения Камчатского края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14 520,00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14 520,00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Карагинский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2013-2020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947B7D" w:rsidRPr="007A6F09" w:rsidTr="00200542">
        <w:trPr>
          <w:trHeight w:hRule="exact" w:val="9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Строительство горно-обогатительного комбината «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Бараньевское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2 137,00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2 137,00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Быстринский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2016-2025 гг.</w:t>
            </w:r>
          </w:p>
        </w:tc>
      </w:tr>
      <w:tr w:rsidR="00947B7D" w:rsidRPr="007A6F09" w:rsidTr="00200542">
        <w:trPr>
          <w:trHeight w:hRule="exact" w:val="9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Строительство горно-обогатительного предприятия «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Кумроч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15 002,00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15 002,00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Усть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-Камчатский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2016-2032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гг</w:t>
            </w:r>
            <w:proofErr w:type="spellEnd"/>
          </w:p>
        </w:tc>
      </w:tr>
      <w:tr w:rsidR="00947B7D" w:rsidRPr="007A6F09" w:rsidTr="00200542">
        <w:trPr>
          <w:trHeight w:hRule="exact" w:val="9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Рудник на месторождении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Оганчинское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35,20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35,20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Быстринский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2015-2019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947B7D" w:rsidRPr="007A6F09" w:rsidTr="00200542">
        <w:trPr>
          <w:trHeight w:hRule="exact" w:val="1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Создание производства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нанодисперсного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диоксида кремния на основе гидротермальных растворов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900,00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900,00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gram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межмуниципальный</w:t>
            </w:r>
            <w:proofErr w:type="gramEnd"/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2015-2020 гг.</w:t>
            </w:r>
          </w:p>
        </w:tc>
      </w:tr>
      <w:tr w:rsidR="00947B7D" w:rsidRPr="007A6F09" w:rsidTr="00200542">
        <w:trPr>
          <w:trHeight w:hRule="exact" w:val="15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Строительство горно-обогатительного комбината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Шануч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4 800,00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4 800,00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Быстринский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Default="00947B7D" w:rsidP="00200542">
            <w:pPr>
              <w:pStyle w:val="1"/>
              <w:shd w:val="clear" w:color="auto" w:fill="auto"/>
              <w:spacing w:line="192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2015-2018 гг.</w:t>
            </w:r>
          </w:p>
          <w:p w:rsidR="00200542" w:rsidRPr="00200542" w:rsidRDefault="00200542" w:rsidP="00200542">
            <w:pPr>
              <w:pStyle w:val="1"/>
              <w:shd w:val="clear" w:color="auto" w:fill="auto"/>
              <w:spacing w:line="192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0"/>
                <w:szCs w:val="20"/>
              </w:rPr>
              <w:t xml:space="preserve">Письмо ЗАО НПК </w:t>
            </w:r>
            <w:proofErr w:type="spellStart"/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0"/>
                <w:szCs w:val="20"/>
              </w:rPr>
              <w:t>Геотехнология</w:t>
            </w:r>
            <w:proofErr w:type="spellEnd"/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0"/>
                <w:szCs w:val="20"/>
              </w:rPr>
              <w:t xml:space="preserve"> от 13.07.2016 № 1370/10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0"/>
                <w:szCs w:val="20"/>
              </w:rPr>
              <w:t xml:space="preserve"> срок начала реализации –не ранее 2020 г.</w:t>
            </w:r>
          </w:p>
        </w:tc>
      </w:tr>
      <w:tr w:rsidR="00947B7D" w:rsidRPr="007A6F09" w:rsidTr="00EE3341">
        <w:trPr>
          <w:trHeight w:hRule="exact" w:val="11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Строительство горно-обогатительного комбината Аметистовый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D77A54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19</w:t>
            </w:r>
            <w:r w:rsid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 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769,00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D77A54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19</w:t>
            </w:r>
            <w:r w:rsid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 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769,00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Пенжннский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2011-2029 гг</w:t>
            </w:r>
            <w:r w:rsid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947B7D" w:rsidRPr="007A6F09" w:rsidTr="00200542">
        <w:trPr>
          <w:trHeight w:hRule="exact" w:val="10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Подготовка и введение в промышленную эксплуатацию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Крутогоровского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месторождения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850,00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850,00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Соболевский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2015-2020 гг.</w:t>
            </w:r>
          </w:p>
        </w:tc>
      </w:tr>
      <w:tr w:rsidR="00947B7D" w:rsidRPr="007A6F09" w:rsidTr="00716B13">
        <w:trPr>
          <w:trHeight w:hRule="exact" w:val="1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Разработка газоконденсатных месторождений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12 000,00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12 000,00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Соболевский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Стратегия </w:t>
            </w: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развития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добычи и переработки минерально-сырьевых ресурсов в Камчатском крае на период до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2013-2018 гг.</w:t>
            </w:r>
          </w:p>
        </w:tc>
      </w:tr>
      <w:tr w:rsidR="00947B7D" w:rsidRPr="007A6F09" w:rsidTr="00200542">
        <w:trPr>
          <w:trHeight w:hRule="exact" w:val="14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Строительство Камчатского горно-металлургического комбината на базе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Халактырского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месторождения титаномагнетитовых песков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1 100,00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1 100,00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Петропавловск- Камчатский ГО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Банк данных инвестиционных объектов Камчатского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2014-2018 гг.</w:t>
            </w:r>
          </w:p>
        </w:tc>
      </w:tr>
      <w:tr w:rsidR="00947B7D" w:rsidRPr="007A6F09" w:rsidTr="00716B13">
        <w:trPr>
          <w:trHeight w:hRule="exact" w:val="18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Поиски источников хозяйственно-питьевого водоснабжения для населенных пунктов с, Долиновка, п. Атласово, п. Лазо, п.</w:t>
            </w:r>
            <w:r w:rsid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Таежный </w:t>
            </w: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Мильковского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25,82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25,82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Мильковский</w:t>
            </w:r>
            <w:proofErr w:type="spellEnd"/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 Камчатского края «Охрана окружающей среды, воспроизводство и использование природных ресурсов в Камчатском крае на 2014- 2018 годы», подпрограмма 2 «Развитие и использование МСБ Камчатского края»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B7D" w:rsidRPr="00947B7D" w:rsidRDefault="00947B7D" w:rsidP="00947B7D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B7D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2016-2018 гг</w:t>
            </w:r>
            <w:r w:rsid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  <w:tr w:rsidR="00200542" w:rsidRPr="00200542" w:rsidTr="00EE3341">
        <w:trPr>
          <w:trHeight w:hRule="exact" w:val="18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542" w:rsidRP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Проведение работ по поиск} и оценке месторождения строительного камня в п </w:t>
            </w:r>
            <w:proofErr w:type="spellStart"/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Оссора</w:t>
            </w:r>
            <w:proofErr w:type="spellEnd"/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Карагинского</w:t>
            </w:r>
            <w:proofErr w:type="spellEnd"/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542" w:rsidRP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542" w:rsidRP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542" w:rsidRP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542" w:rsidRP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19,75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542" w:rsidRP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Карагинский</w:t>
            </w:r>
            <w:proofErr w:type="spellEnd"/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МР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0542" w:rsidRPr="00200542" w:rsidRDefault="00200542" w:rsidP="00716B13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ГП Камчатского края «Охрана окружающей среды, воспроизводство и использование природных ресурсов в Камчатском кра</w:t>
            </w:r>
            <w:r w:rsidR="00716B13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е</w:t>
            </w: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 на 2014- 2018 годы», подпрограмма 2 «Развитие и использование МСБ Камчатского края»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0542" w:rsidRDefault="00200542" w:rsidP="00200542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00542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2016-2018 гг</w:t>
            </w:r>
            <w:r w:rsidR="00D77A54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D77A54" w:rsidRPr="00200542" w:rsidRDefault="00D77A54" w:rsidP="00D77A54">
            <w:pPr>
              <w:pStyle w:val="1"/>
              <w:shd w:val="clear" w:color="auto" w:fill="auto"/>
              <w:spacing w:line="240" w:lineRule="auto"/>
              <w:ind w:firstLine="0"/>
              <w:jc w:val="center"/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 xml:space="preserve">Заключен </w:t>
            </w:r>
            <w:proofErr w:type="spellStart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государственн</w:t>
            </w:r>
            <w:proofErr w:type="spellEnd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 Контракт с ООО «</w:t>
            </w:r>
            <w:proofErr w:type="spellStart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Геостром</w:t>
            </w:r>
            <w:proofErr w:type="spellEnd"/>
            <w:r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»</w:t>
            </w:r>
            <w:r w:rsidR="00E15837">
              <w:rPr>
                <w:rStyle w:val="SegoeUI65pt0pt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</w:tr>
    </w:tbl>
    <w:p w:rsidR="007A6F09" w:rsidRDefault="007A6F09"/>
    <w:sectPr w:rsidR="007A6F09" w:rsidSect="007A6F09">
      <w:footerReference w:type="default" r:id="rId6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67C" w:rsidRDefault="0077767C" w:rsidP="00084FA2">
      <w:r>
        <w:separator/>
      </w:r>
    </w:p>
  </w:endnote>
  <w:endnote w:type="continuationSeparator" w:id="0">
    <w:p w:rsidR="0077767C" w:rsidRDefault="0077767C" w:rsidP="0008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42536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84FA2" w:rsidRPr="00084FA2" w:rsidRDefault="00084FA2">
        <w:pPr>
          <w:pStyle w:val="a6"/>
          <w:jc w:val="right"/>
          <w:rPr>
            <w:rFonts w:ascii="Times New Roman" w:hAnsi="Times New Roman" w:cs="Times New Roman"/>
          </w:rPr>
        </w:pPr>
        <w:r w:rsidRPr="00084FA2">
          <w:rPr>
            <w:rFonts w:ascii="Times New Roman" w:hAnsi="Times New Roman" w:cs="Times New Roman"/>
          </w:rPr>
          <w:fldChar w:fldCharType="begin"/>
        </w:r>
        <w:r w:rsidRPr="00084FA2">
          <w:rPr>
            <w:rFonts w:ascii="Times New Roman" w:hAnsi="Times New Roman" w:cs="Times New Roman"/>
          </w:rPr>
          <w:instrText>PAGE   \* MERGEFORMAT</w:instrText>
        </w:r>
        <w:r w:rsidRPr="00084FA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</w:t>
        </w:r>
        <w:r w:rsidRPr="00084FA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67C" w:rsidRDefault="0077767C" w:rsidP="00084FA2">
      <w:r>
        <w:separator/>
      </w:r>
    </w:p>
  </w:footnote>
  <w:footnote w:type="continuationSeparator" w:id="0">
    <w:p w:rsidR="0077767C" w:rsidRDefault="0077767C" w:rsidP="00084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09"/>
    <w:rsid w:val="00084FA2"/>
    <w:rsid w:val="00153B9A"/>
    <w:rsid w:val="00200542"/>
    <w:rsid w:val="004A328A"/>
    <w:rsid w:val="005F50D4"/>
    <w:rsid w:val="00631EE2"/>
    <w:rsid w:val="00692982"/>
    <w:rsid w:val="00716B13"/>
    <w:rsid w:val="0077767C"/>
    <w:rsid w:val="007A6F09"/>
    <w:rsid w:val="00947B7D"/>
    <w:rsid w:val="00D77A54"/>
    <w:rsid w:val="00E15837"/>
    <w:rsid w:val="00EE3341"/>
    <w:rsid w:val="00F0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8C134-968B-46E9-9991-7BB70D23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A6F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A6F09"/>
    <w:rPr>
      <w:rFonts w:ascii="Times New Roman" w:eastAsia="Times New Roman" w:hAnsi="Times New Roman" w:cs="Times New Roman"/>
      <w:spacing w:val="4"/>
      <w:sz w:val="20"/>
      <w:szCs w:val="20"/>
      <w:shd w:val="clear" w:color="auto" w:fill="FFFFFF"/>
    </w:rPr>
  </w:style>
  <w:style w:type="character" w:customStyle="1" w:styleId="SegoeUI65pt0pt">
    <w:name w:val="Основной текст + Segoe UI;6;5 pt;Полужирный;Интервал 0 pt"/>
    <w:basedOn w:val="a3"/>
    <w:rsid w:val="007A6F09"/>
    <w:rPr>
      <w:rFonts w:ascii="Segoe UI" w:eastAsia="Segoe UI" w:hAnsi="Segoe UI" w:cs="Segoe UI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7A6F09"/>
    <w:pPr>
      <w:shd w:val="clear" w:color="auto" w:fill="FFFFFF"/>
      <w:spacing w:line="0" w:lineRule="atLeast"/>
      <w:ind w:hanging="1520"/>
    </w:pPr>
    <w:rPr>
      <w:rFonts w:ascii="Times New Roman" w:eastAsia="Times New Roman" w:hAnsi="Times New Roman" w:cs="Times New Roman"/>
      <w:color w:val="auto"/>
      <w:spacing w:val="4"/>
      <w:sz w:val="20"/>
      <w:szCs w:val="20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084F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84FA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084F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84FA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Касьянюк Елена Евгеньевна</dc:creator>
  <cp:keywords/>
  <dc:description/>
  <cp:lastModifiedBy>Касьянюк Елена Евгеньевна</cp:lastModifiedBy>
  <cp:revision>9</cp:revision>
  <dcterms:created xsi:type="dcterms:W3CDTF">2016-07-21T23:06:00Z</dcterms:created>
  <dcterms:modified xsi:type="dcterms:W3CDTF">2016-07-22T01:08:00Z</dcterms:modified>
</cp:coreProperties>
</file>